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24" w:rsidRDefault="00352E24" w:rsidP="00352E24">
      <w:pPr>
        <w:jc w:val="center"/>
      </w:pPr>
      <w:r w:rsidRPr="00352E24">
        <w:rPr>
          <w:noProof/>
          <w:lang w:eastAsia="es-ES"/>
        </w:rPr>
        <w:drawing>
          <wp:inline distT="0" distB="0" distL="0" distR="0">
            <wp:extent cx="3683000" cy="1600200"/>
            <wp:effectExtent l="19050" t="0" r="0" b="0"/>
            <wp:docPr id="5" name="0 Imagen" descr="Logo Compitiendo con Equidad 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itiendo con Equidad RD.JPG"/>
                    <pic:cNvPicPr/>
                  </pic:nvPicPr>
                  <pic:blipFill>
                    <a:blip r:embed="rId5" cstate="print"/>
                    <a:stretch>
                      <a:fillRect/>
                    </a:stretch>
                  </pic:blipFill>
                  <pic:spPr>
                    <a:xfrm>
                      <a:off x="0" y="0"/>
                      <a:ext cx="3683000" cy="1600200"/>
                    </a:xfrm>
                    <a:prstGeom prst="rect">
                      <a:avLst/>
                    </a:prstGeom>
                  </pic:spPr>
                </pic:pic>
              </a:graphicData>
            </a:graphic>
          </wp:inline>
        </w:drawing>
      </w:r>
    </w:p>
    <w:p w:rsidR="00352E24" w:rsidRDefault="00352E24" w:rsidP="00352E24">
      <w:pPr>
        <w:jc w:val="center"/>
      </w:pPr>
    </w:p>
    <w:p w:rsidR="00DF6928" w:rsidRPr="00352E24" w:rsidRDefault="00352E24">
      <w:pPr>
        <w:rPr>
          <w:b/>
          <w:u w:val="single"/>
        </w:rPr>
      </w:pPr>
      <w:r w:rsidRPr="00352E24">
        <w:rPr>
          <w:b/>
          <w:u w:val="single"/>
        </w:rPr>
        <w:t>Requisitos para participar en “Compitiendo con Equidad” 2010</w:t>
      </w:r>
    </w:p>
    <w:p w:rsidR="00352E24" w:rsidRDefault="00352E24">
      <w:r>
        <w:t>Toda empresa que voluntariamente decida optar por participar en el programa de reconocimiento de buenas prácticas laborales en equidad de género “Compitiendo con Equidad” 2010, deberá cumplir con los siguientes requerimientos:</w:t>
      </w:r>
    </w:p>
    <w:p w:rsidR="00352E24" w:rsidRDefault="00352E24" w:rsidP="00352E24">
      <w:pPr>
        <w:pStyle w:val="Prrafodelista"/>
        <w:numPr>
          <w:ilvl w:val="0"/>
          <w:numId w:val="1"/>
        </w:numPr>
      </w:pPr>
      <w:r>
        <w:t xml:space="preserve">Contar con un mínimo de </w:t>
      </w:r>
      <w:r w:rsidR="00900BA5">
        <w:t>16</w:t>
      </w:r>
      <w:r>
        <w:t xml:space="preserve"> empleados.</w:t>
      </w:r>
    </w:p>
    <w:p w:rsidR="00352E24" w:rsidRDefault="00352E24" w:rsidP="00352E24">
      <w:pPr>
        <w:pStyle w:val="Prrafodelista"/>
        <w:numPr>
          <w:ilvl w:val="0"/>
          <w:numId w:val="1"/>
        </w:numPr>
      </w:pPr>
      <w:r>
        <w:t>No tener procesos abiertos en los tribunales laborales por discriminación.</w:t>
      </w:r>
    </w:p>
    <w:p w:rsidR="00352E24" w:rsidRDefault="00352E24" w:rsidP="00352E24">
      <w:pPr>
        <w:pStyle w:val="Prrafodelista"/>
        <w:numPr>
          <w:ilvl w:val="0"/>
          <w:numId w:val="1"/>
        </w:numPr>
      </w:pPr>
      <w:r>
        <w:t xml:space="preserve">Tener el compromiso de eliminar todas las prácticas discriminatorias </w:t>
      </w:r>
      <w:r w:rsidR="00461709">
        <w:t xml:space="preserve">en cuestión de género </w:t>
      </w:r>
      <w:r>
        <w:t>que puedan existir en su interior.</w:t>
      </w:r>
    </w:p>
    <w:p w:rsidR="00A11F5F" w:rsidRDefault="00A11F5F" w:rsidP="00352E24">
      <w:pPr>
        <w:pStyle w:val="Prrafodelista"/>
        <w:numPr>
          <w:ilvl w:val="0"/>
          <w:numId w:val="1"/>
        </w:numPr>
      </w:pPr>
      <w:r>
        <w:t>Contar con un departamento de Recursos Humanos formalmente establecido.</w:t>
      </w:r>
    </w:p>
    <w:p w:rsidR="00A11F5F" w:rsidRDefault="00A11F5F" w:rsidP="00352E24">
      <w:pPr>
        <w:pStyle w:val="Prrafodelista"/>
        <w:numPr>
          <w:ilvl w:val="0"/>
          <w:numId w:val="1"/>
        </w:numPr>
      </w:pPr>
      <w:r>
        <w:t xml:space="preserve">Trabajar en un área </w:t>
      </w:r>
      <w:r w:rsidR="00461709">
        <w:t xml:space="preserve">o sector </w:t>
      </w:r>
      <w:r>
        <w:t>que impulse la competitividad del país.</w:t>
      </w:r>
    </w:p>
    <w:p w:rsidR="00352E24" w:rsidRDefault="00352E24" w:rsidP="00352E24">
      <w:pPr>
        <w:pStyle w:val="Prrafodelista"/>
      </w:pPr>
    </w:p>
    <w:sectPr w:rsidR="00352E24" w:rsidSect="00DF69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106B"/>
    <w:multiLevelType w:val="hybridMultilevel"/>
    <w:tmpl w:val="8BC442FC"/>
    <w:lvl w:ilvl="0" w:tplc="928EC19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2E24"/>
    <w:rsid w:val="002E30A8"/>
    <w:rsid w:val="00352E24"/>
    <w:rsid w:val="00461709"/>
    <w:rsid w:val="00900BA5"/>
    <w:rsid w:val="00A11F5F"/>
    <w:rsid w:val="00D7314D"/>
    <w:rsid w:val="00DF6928"/>
    <w:rsid w:val="00E152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E24"/>
    <w:pPr>
      <w:ind w:left="720"/>
      <w:contextualSpacing/>
    </w:pPr>
  </w:style>
  <w:style w:type="paragraph" w:styleId="Textodeglobo">
    <w:name w:val="Balloon Text"/>
    <w:basedOn w:val="Normal"/>
    <w:link w:val="TextodegloboCar"/>
    <w:uiPriority w:val="99"/>
    <w:semiHidden/>
    <w:unhideWhenUsed/>
    <w:rsid w:val="00352E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103</Words>
  <Characters>569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cnc</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3</cp:revision>
  <dcterms:created xsi:type="dcterms:W3CDTF">2010-02-01T16:18:00Z</dcterms:created>
  <dcterms:modified xsi:type="dcterms:W3CDTF">2010-02-02T14:33:00Z</dcterms:modified>
</cp:coreProperties>
</file>